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9C" w:rsidRDefault="000A109C" w:rsidP="000A109C">
      <w:pPr>
        <w:jc w:val="right"/>
      </w:pPr>
    </w:p>
    <w:p w:rsidR="000A109C" w:rsidRPr="00C86CA5" w:rsidRDefault="000A109C" w:rsidP="000A109C">
      <w:pPr>
        <w:jc w:val="center"/>
        <w:rPr>
          <w:rFonts w:ascii="Helvetica" w:hAnsi="Helvetica" w:cs="Helvetica"/>
          <w:b/>
          <w:bCs/>
          <w:color w:val="2E4FAE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80010</wp:posOffset>
            </wp:positionV>
            <wp:extent cx="658495" cy="662940"/>
            <wp:effectExtent l="0" t="0" r="8255" b="3810"/>
            <wp:wrapNone/>
            <wp:docPr id="2" name="Рисунок 2" descr="Эмблемапереписькрайня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переписькрайня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09C" w:rsidRDefault="000A109C" w:rsidP="000A109C">
      <w:pPr>
        <w:pStyle w:val="1"/>
        <w:shd w:val="clear" w:color="auto" w:fill="FFFFFF"/>
        <w:tabs>
          <w:tab w:val="clear" w:pos="709"/>
        </w:tabs>
        <w:rPr>
          <w:rFonts w:ascii="Helvetica" w:hAnsi="Helvetica" w:cs="Helvetica"/>
          <w:b w:val="0"/>
          <w:bCs/>
          <w:sz w:val="28"/>
          <w:szCs w:val="28"/>
        </w:rPr>
      </w:pPr>
      <w:r>
        <w:rPr>
          <w:rFonts w:ascii="Helvetica" w:hAnsi="Helvetica" w:cs="Helvetica"/>
          <w:b w:val="0"/>
          <w:bCs/>
          <w:sz w:val="28"/>
          <w:szCs w:val="28"/>
        </w:rPr>
        <w:t xml:space="preserve">Омскстат продолжает прием отчетов </w:t>
      </w:r>
    </w:p>
    <w:p w:rsidR="000A109C" w:rsidRPr="008F7BCA" w:rsidRDefault="000A109C" w:rsidP="000A109C">
      <w:pPr>
        <w:pStyle w:val="1"/>
        <w:shd w:val="clear" w:color="auto" w:fill="FFFFFF"/>
        <w:tabs>
          <w:tab w:val="clear" w:pos="709"/>
        </w:tabs>
        <w:rPr>
          <w:rFonts w:ascii="Helvetica" w:hAnsi="Helvetica" w:cs="Helvetica"/>
          <w:b w:val="0"/>
          <w:bCs/>
          <w:sz w:val="28"/>
          <w:szCs w:val="28"/>
        </w:rPr>
      </w:pPr>
      <w:r>
        <w:rPr>
          <w:rFonts w:ascii="Helvetica" w:hAnsi="Helvetica" w:cs="Helvetica"/>
          <w:b w:val="0"/>
          <w:bCs/>
          <w:sz w:val="28"/>
          <w:szCs w:val="28"/>
        </w:rPr>
        <w:t>по переписи малого бизнеса</w:t>
      </w:r>
    </w:p>
    <w:p w:rsidR="000A109C" w:rsidRPr="003D79CF" w:rsidRDefault="000A109C" w:rsidP="000A109C">
      <w:pPr>
        <w:pStyle w:val="1"/>
        <w:shd w:val="clear" w:color="auto" w:fill="FFFFFF"/>
        <w:rPr>
          <w:color w:val="000000"/>
          <w:sz w:val="28"/>
          <w:szCs w:val="28"/>
        </w:rPr>
      </w:pPr>
    </w:p>
    <w:p w:rsidR="000A109C" w:rsidRPr="00C86CA5" w:rsidRDefault="000A109C" w:rsidP="000A109C">
      <w:pPr>
        <w:spacing w:line="228" w:lineRule="auto"/>
        <w:ind w:firstLine="709"/>
        <w:jc w:val="both"/>
        <w:rPr>
          <w:sz w:val="16"/>
          <w:szCs w:val="16"/>
        </w:rPr>
      </w:pPr>
    </w:p>
    <w:p w:rsidR="000A109C" w:rsidRDefault="000A109C" w:rsidP="000A109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54F3">
        <w:rPr>
          <w:sz w:val="28"/>
          <w:szCs w:val="28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 w:rsidRPr="00644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2021 года проводится перепись малого бизнеса по итогам </w:t>
      </w:r>
      <w:r w:rsidRPr="00D154F3">
        <w:rPr>
          <w:sz w:val="28"/>
          <w:szCs w:val="28"/>
        </w:rPr>
        <w:t>за 2020 год</w:t>
      </w:r>
      <w:r>
        <w:rPr>
          <w:sz w:val="28"/>
          <w:szCs w:val="28"/>
        </w:rPr>
        <w:t>.</w:t>
      </w:r>
    </w:p>
    <w:p w:rsidR="000A109C" w:rsidRDefault="000A109C" w:rsidP="000A109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E27CF">
        <w:rPr>
          <w:color w:val="000000"/>
          <w:sz w:val="28"/>
          <w:szCs w:val="28"/>
        </w:rPr>
        <w:t xml:space="preserve">частие </w:t>
      </w:r>
      <w:r>
        <w:rPr>
          <w:color w:val="000000"/>
          <w:sz w:val="28"/>
          <w:szCs w:val="28"/>
        </w:rPr>
        <w:t xml:space="preserve">в переписи </w:t>
      </w:r>
      <w:r w:rsidRPr="009E27CF">
        <w:rPr>
          <w:color w:val="000000"/>
          <w:sz w:val="28"/>
          <w:szCs w:val="28"/>
        </w:rPr>
        <w:t xml:space="preserve">является </w:t>
      </w:r>
      <w:r w:rsidRPr="004A469A">
        <w:rPr>
          <w:color w:val="000000"/>
          <w:sz w:val="28"/>
          <w:szCs w:val="28"/>
        </w:rPr>
        <w:t>обязательным для всех</w:t>
      </w:r>
      <w:r>
        <w:rPr>
          <w:color w:val="000000"/>
          <w:sz w:val="28"/>
          <w:szCs w:val="28"/>
        </w:rPr>
        <w:t xml:space="preserve"> малых, </w:t>
      </w:r>
      <w:proofErr w:type="spellStart"/>
      <w:r>
        <w:rPr>
          <w:color w:val="000000"/>
          <w:sz w:val="28"/>
          <w:szCs w:val="28"/>
        </w:rPr>
        <w:t>микропредприятий</w:t>
      </w:r>
      <w:proofErr w:type="spellEnd"/>
      <w:r>
        <w:rPr>
          <w:color w:val="000000"/>
          <w:sz w:val="28"/>
          <w:szCs w:val="28"/>
        </w:rPr>
        <w:t xml:space="preserve"> и индивидуальных предпринимателей. О</w:t>
      </w:r>
      <w:r>
        <w:rPr>
          <w:sz w:val="28"/>
          <w:szCs w:val="28"/>
        </w:rPr>
        <w:t xml:space="preserve">тчитаться </w:t>
      </w:r>
      <w:r w:rsidRPr="009F13BF">
        <w:rPr>
          <w:sz w:val="28"/>
          <w:szCs w:val="28"/>
        </w:rPr>
        <w:t>необходимо, даже</w:t>
      </w:r>
      <w:r>
        <w:rPr>
          <w:sz w:val="28"/>
          <w:szCs w:val="28"/>
        </w:rPr>
        <w:t xml:space="preserve"> </w:t>
      </w:r>
      <w:r w:rsidRPr="009F13BF">
        <w:rPr>
          <w:sz w:val="28"/>
          <w:szCs w:val="28"/>
        </w:rPr>
        <w:t>если деятельност</w:t>
      </w:r>
      <w:r>
        <w:rPr>
          <w:sz w:val="28"/>
          <w:szCs w:val="28"/>
        </w:rPr>
        <w:t>ь</w:t>
      </w:r>
      <w:r w:rsidRPr="009F13BF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9F13BF">
        <w:rPr>
          <w:sz w:val="28"/>
          <w:szCs w:val="28"/>
        </w:rPr>
        <w:t xml:space="preserve"> году не вел</w:t>
      </w:r>
      <w:r>
        <w:rPr>
          <w:sz w:val="28"/>
          <w:szCs w:val="28"/>
        </w:rPr>
        <w:t xml:space="preserve">ась. </w:t>
      </w:r>
      <w:r w:rsidRPr="009F13BF">
        <w:rPr>
          <w:sz w:val="28"/>
          <w:szCs w:val="28"/>
        </w:rPr>
        <w:t>Это требование</w:t>
      </w:r>
      <w:r>
        <w:rPr>
          <w:sz w:val="28"/>
          <w:szCs w:val="28"/>
        </w:rPr>
        <w:t xml:space="preserve"> </w:t>
      </w:r>
      <w:r w:rsidRPr="009F13BF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законодательства</w:t>
      </w:r>
      <w:r w:rsidRPr="009F13BF">
        <w:rPr>
          <w:sz w:val="28"/>
          <w:szCs w:val="28"/>
        </w:rPr>
        <w:t xml:space="preserve">. </w:t>
      </w:r>
    </w:p>
    <w:p w:rsidR="000A109C" w:rsidRDefault="000A109C" w:rsidP="000A10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Принимая во внимание, что не все субъекты малого предпринимательства</w:t>
      </w:r>
      <w:r w:rsidRPr="000123B5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по объективным причинам смогли </w:t>
      </w:r>
      <w:r w:rsidRPr="00744189">
        <w:rPr>
          <w:sz w:val="29"/>
          <w:szCs w:val="29"/>
        </w:rPr>
        <w:t xml:space="preserve">направить </w:t>
      </w:r>
      <w:r>
        <w:rPr>
          <w:sz w:val="29"/>
          <w:szCs w:val="29"/>
        </w:rPr>
        <w:t>сведения</w:t>
      </w:r>
      <w:r w:rsidRPr="00744189">
        <w:rPr>
          <w:sz w:val="29"/>
          <w:szCs w:val="29"/>
        </w:rPr>
        <w:t xml:space="preserve"> </w:t>
      </w:r>
      <w:r>
        <w:rPr>
          <w:sz w:val="28"/>
          <w:szCs w:val="28"/>
        </w:rPr>
        <w:t>в срок до 1 апреля</w:t>
      </w:r>
      <w:r>
        <w:rPr>
          <w:sz w:val="29"/>
          <w:szCs w:val="29"/>
        </w:rPr>
        <w:t xml:space="preserve">, Омскстат </w:t>
      </w:r>
      <w:r>
        <w:rPr>
          <w:sz w:val="28"/>
          <w:szCs w:val="28"/>
        </w:rPr>
        <w:t xml:space="preserve">продолжает прием отчетов по формам </w:t>
      </w:r>
      <w:r>
        <w:rPr>
          <w:color w:val="000000"/>
          <w:sz w:val="28"/>
          <w:szCs w:val="28"/>
        </w:rPr>
        <w:t xml:space="preserve">сплошного наблюдения № </w:t>
      </w:r>
      <w:proofErr w:type="spellStart"/>
      <w:r>
        <w:rPr>
          <w:color w:val="000000"/>
          <w:sz w:val="28"/>
          <w:szCs w:val="28"/>
        </w:rPr>
        <w:t>МП-сп</w:t>
      </w:r>
      <w:proofErr w:type="spellEnd"/>
      <w:r>
        <w:rPr>
          <w:color w:val="000000"/>
          <w:sz w:val="28"/>
          <w:szCs w:val="28"/>
        </w:rPr>
        <w:t xml:space="preserve"> и № 1-предприниматель.  Направить сведения</w:t>
      </w:r>
      <w:r w:rsidRPr="009F13BF">
        <w:rPr>
          <w:sz w:val="28"/>
          <w:szCs w:val="28"/>
        </w:rPr>
        <w:t xml:space="preserve"> можно любым удобным способом: </w:t>
      </w:r>
      <w:r>
        <w:rPr>
          <w:color w:val="000000"/>
          <w:sz w:val="28"/>
          <w:szCs w:val="28"/>
        </w:rPr>
        <w:t xml:space="preserve">в электронном виде через специализированных операторов связи, на сайте Омскстата, на портале Государственных услуг или на бумажном бланке. </w:t>
      </w:r>
    </w:p>
    <w:p w:rsidR="000A109C" w:rsidRDefault="000A109C" w:rsidP="000A109C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</w:t>
      </w:r>
      <w:r w:rsidRPr="005D073B">
        <w:rPr>
          <w:sz w:val="28"/>
          <w:szCs w:val="28"/>
        </w:rPr>
        <w:t>в Омскстат</w:t>
      </w:r>
      <w:r>
        <w:rPr>
          <w:sz w:val="28"/>
          <w:szCs w:val="28"/>
        </w:rPr>
        <w:t xml:space="preserve"> по</w:t>
      </w:r>
      <w:r w:rsidRPr="005D073B">
        <w:rPr>
          <w:sz w:val="28"/>
          <w:szCs w:val="28"/>
        </w:rPr>
        <w:t xml:space="preserve"> тел</w:t>
      </w:r>
      <w:r>
        <w:rPr>
          <w:sz w:val="28"/>
          <w:szCs w:val="28"/>
        </w:rPr>
        <w:t>ефонам</w:t>
      </w:r>
      <w:r w:rsidRPr="005D0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(3812)23-07-87, </w:t>
      </w:r>
      <w:r w:rsidRPr="005D073B">
        <w:rPr>
          <w:sz w:val="28"/>
          <w:szCs w:val="28"/>
        </w:rPr>
        <w:t>24-17-08</w:t>
      </w:r>
      <w:r>
        <w:rPr>
          <w:sz w:val="28"/>
          <w:szCs w:val="28"/>
        </w:rPr>
        <w:t>, 25-16-58</w:t>
      </w:r>
      <w:r w:rsidRPr="005D073B">
        <w:rPr>
          <w:sz w:val="28"/>
          <w:szCs w:val="28"/>
        </w:rPr>
        <w:t>.</w:t>
      </w:r>
    </w:p>
    <w:p w:rsidR="000A109C" w:rsidRDefault="000A109C" w:rsidP="000A1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F13BF">
        <w:rPr>
          <w:sz w:val="28"/>
          <w:szCs w:val="28"/>
        </w:rPr>
        <w:t xml:space="preserve">Всю актуальную информацию о ходе проведения Сплошного наблюдения за деятельностью малого и среднего предпринимательства </w:t>
      </w:r>
      <w:r>
        <w:rPr>
          <w:sz w:val="28"/>
          <w:szCs w:val="28"/>
        </w:rPr>
        <w:t xml:space="preserve">можно получить на сайте </w:t>
      </w:r>
      <w:r w:rsidRPr="00665553">
        <w:rPr>
          <w:sz w:val="28"/>
          <w:szCs w:val="28"/>
        </w:rPr>
        <w:t xml:space="preserve">Омскстата </w:t>
      </w:r>
      <w:hyperlink r:id="rId5" w:history="1">
        <w:r w:rsidRPr="00665553">
          <w:rPr>
            <w:sz w:val="28"/>
            <w:szCs w:val="28"/>
            <w:u w:val="single"/>
          </w:rPr>
          <w:t>www.omsk.gks.ru</w:t>
        </w:r>
      </w:hyperlink>
      <w:r>
        <w:rPr>
          <w:sz w:val="28"/>
          <w:szCs w:val="28"/>
          <w:u w:val="single"/>
        </w:rPr>
        <w:t>.</w:t>
      </w:r>
    </w:p>
    <w:p w:rsidR="000A109C" w:rsidRPr="00C86CA5" w:rsidRDefault="000A109C" w:rsidP="000A109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0A109C" w:rsidRPr="00012F97" w:rsidRDefault="000F3007" w:rsidP="000A109C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.9pt;margin-top:2pt;width:48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" strokecolor="#7f7f7f" strokeweight="1pt">
            <w10:wrap type="topAndBottom"/>
          </v:shape>
        </w:pict>
      </w:r>
    </w:p>
    <w:p w:rsidR="000A109C" w:rsidRDefault="000A109C" w:rsidP="000A109C">
      <w:pPr>
        <w:spacing w:line="230" w:lineRule="auto"/>
        <w:jc w:val="center"/>
        <w:rPr>
          <w:szCs w:val="8"/>
        </w:rPr>
      </w:pPr>
    </w:p>
    <w:p w:rsidR="000A109C" w:rsidRDefault="000A109C" w:rsidP="000A109C"/>
    <w:p w:rsidR="00611FAB" w:rsidRPr="000A109C" w:rsidRDefault="00611FAB" w:rsidP="000A109C">
      <w:bookmarkStart w:id="0" w:name="_GoBack"/>
      <w:bookmarkEnd w:id="0"/>
    </w:p>
    <w:sectPr w:rsidR="00611FAB" w:rsidRPr="000A109C" w:rsidSect="009C7E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9C"/>
    <w:rsid w:val="000A109C"/>
    <w:rsid w:val="000F3007"/>
    <w:rsid w:val="00611FAB"/>
    <w:rsid w:val="0095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09C"/>
    <w:pPr>
      <w:keepNext/>
      <w:tabs>
        <w:tab w:val="left" w:pos="709"/>
      </w:tabs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0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0A109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A10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09C"/>
    <w:pPr>
      <w:keepNext/>
      <w:tabs>
        <w:tab w:val="left" w:pos="709"/>
      </w:tabs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0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0A109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A10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.gk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Ольга Григорьевна</dc:creator>
  <cp:lastModifiedBy>Марушкина</cp:lastModifiedBy>
  <cp:revision>2</cp:revision>
  <dcterms:created xsi:type="dcterms:W3CDTF">2021-04-14T09:52:00Z</dcterms:created>
  <dcterms:modified xsi:type="dcterms:W3CDTF">2021-04-14T09:52:00Z</dcterms:modified>
</cp:coreProperties>
</file>